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01307A" w14:textId="52BB9A77" w:rsidR="00094988" w:rsidRDefault="00D826CF" w:rsidP="003B227D">
      <w:pPr>
        <w:jc w:val="center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>
        <w:rPr>
          <w:rFonts w:ascii="Arial" w:hAnsi="Arial" w:cs="Arial"/>
          <w:b/>
          <w:sz w:val="32"/>
          <w:szCs w:val="32"/>
        </w:rPr>
        <w:softHyphen/>
      </w:r>
      <w:r>
        <w:rPr>
          <w:rFonts w:ascii="Arial" w:hAnsi="Arial" w:cs="Arial"/>
          <w:b/>
          <w:sz w:val="32"/>
          <w:szCs w:val="32"/>
        </w:rPr>
        <w:softHyphen/>
      </w:r>
      <w:r>
        <w:rPr>
          <w:rFonts w:ascii="Arial" w:hAnsi="Arial" w:cs="Arial"/>
          <w:b/>
          <w:sz w:val="32"/>
          <w:szCs w:val="32"/>
        </w:rPr>
        <w:softHyphen/>
      </w:r>
      <w:r>
        <w:rPr>
          <w:rFonts w:ascii="Arial" w:hAnsi="Arial" w:cs="Arial"/>
          <w:b/>
          <w:sz w:val="32"/>
          <w:szCs w:val="32"/>
        </w:rPr>
        <w:softHyphen/>
      </w:r>
      <w:r w:rsidR="000F3849">
        <w:rPr>
          <w:rFonts w:ascii="Arial" w:hAnsi="Arial" w:cs="Arial"/>
          <w:b/>
          <w:sz w:val="32"/>
          <w:szCs w:val="32"/>
        </w:rPr>
        <w:t>Oral Output</w:t>
      </w:r>
      <w:r w:rsidR="003B227D" w:rsidRPr="003B227D">
        <w:rPr>
          <w:rFonts w:ascii="Arial" w:hAnsi="Arial" w:cs="Arial"/>
          <w:b/>
          <w:sz w:val="32"/>
          <w:szCs w:val="32"/>
        </w:rPr>
        <w:t xml:space="preserve"> </w:t>
      </w:r>
      <w:r w:rsidR="003B227D">
        <w:rPr>
          <w:rFonts w:ascii="Arial" w:hAnsi="Arial" w:cs="Arial"/>
          <w:b/>
          <w:sz w:val="32"/>
          <w:szCs w:val="32"/>
        </w:rPr>
        <w:t>Analysis</w:t>
      </w:r>
      <w:r w:rsidR="003B227D" w:rsidRPr="003B227D">
        <w:rPr>
          <w:rFonts w:ascii="Arial" w:hAnsi="Arial" w:cs="Arial"/>
          <w:b/>
          <w:sz w:val="32"/>
          <w:szCs w:val="32"/>
        </w:rPr>
        <w:t xml:space="preserve"> Tool</w:t>
      </w:r>
    </w:p>
    <w:p w14:paraId="415D3CA1" w14:textId="431FC382" w:rsidR="003B227D" w:rsidRDefault="003B227D" w:rsidP="00286649"/>
    <w:p w14:paraId="307CB812" w14:textId="6CE2EAD4" w:rsidR="00286649" w:rsidRDefault="000F3849" w:rsidP="0077254A">
      <w:pPr>
        <w:pStyle w:val="NormalWeb"/>
        <w:spacing w:before="0" w:beforeAutospacing="0" w:after="0" w:afterAutospacing="0"/>
        <w:ind w:right="-360"/>
        <w:rPr>
          <w:rFonts w:ascii="Helvetica" w:hAnsi="Helvetica"/>
          <w:color w:val="33333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F655132" wp14:editId="65144833">
                <wp:simplePos x="0" y="0"/>
                <wp:positionH relativeFrom="column">
                  <wp:posOffset>4914900</wp:posOffset>
                </wp:positionH>
                <wp:positionV relativeFrom="paragraph">
                  <wp:posOffset>45085</wp:posOffset>
                </wp:positionV>
                <wp:extent cx="822960" cy="457200"/>
                <wp:effectExtent l="50800" t="25400" r="269240" b="127000"/>
                <wp:wrapThrough wrapText="bothSides">
                  <wp:wrapPolygon edited="0">
                    <wp:start x="4667" y="-1200"/>
                    <wp:lineTo x="-1333" y="0"/>
                    <wp:lineTo x="-1333" y="16800"/>
                    <wp:lineTo x="0" y="22800"/>
                    <wp:lineTo x="12000" y="25200"/>
                    <wp:lineTo x="24667" y="26400"/>
                    <wp:lineTo x="28000" y="26400"/>
                    <wp:lineTo x="26667" y="20400"/>
                    <wp:lineTo x="26000" y="18000"/>
                    <wp:lineTo x="18667" y="1200"/>
                    <wp:lineTo x="16667" y="-1200"/>
                    <wp:lineTo x="4667" y="-1200"/>
                  </wp:wrapPolygon>
                </wp:wrapThrough>
                <wp:docPr id="1" name="Oval Callou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2960" cy="457200"/>
                        </a:xfrm>
                        <a:prstGeom prst="wedgeEllipseCallout">
                          <a:avLst>
                            <a:gd name="adj1" fmla="val 75212"/>
                            <a:gd name="adj2" fmla="val 53549"/>
                          </a:avLst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wrap="square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38FCD0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Oval Callout 1" o:spid="_x0000_s1026" type="#_x0000_t63" style="position:absolute;margin-left:387pt;margin-top:3.55pt;width:64.8pt;height:36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" adj="27046,22367" fillcolor="#dbe5f1 [660]" strokecolor="black [3213]">
                <v:shadow on="t" color="black" opacity="22937f" origin=",.5" offset="0,.63889mm"/>
                <w10:wrap type="through"/>
              </v:shape>
            </w:pict>
          </mc:Fallback>
        </mc:AlternateContent>
      </w:r>
      <w:r w:rsidR="003B227D" w:rsidRPr="003B227D">
        <w:rPr>
          <w:rFonts w:ascii="Helvetica" w:eastAsia="Times New Roman" w:hAnsi="Helvetica"/>
          <w:color w:val="333333"/>
          <w:shd w:val="clear" w:color="auto" w:fill="FFFFFF"/>
        </w:rPr>
        <w:t xml:space="preserve">The following tool is meant to help you reflect on </w:t>
      </w:r>
      <w:r w:rsidR="007C78BD">
        <w:rPr>
          <w:rFonts w:ascii="Helvetica" w:eastAsia="Times New Roman" w:hAnsi="Helvetica"/>
          <w:color w:val="333333"/>
          <w:shd w:val="clear" w:color="auto" w:fill="FFFFFF"/>
        </w:rPr>
        <w:t>three</w:t>
      </w:r>
      <w:r w:rsidR="003B227D" w:rsidRPr="003B227D">
        <w:rPr>
          <w:rFonts w:ascii="Helvetica" w:eastAsia="Times New Roman" w:hAnsi="Helvetica"/>
          <w:color w:val="333333"/>
          <w:shd w:val="clear" w:color="auto" w:fill="FFFFFF"/>
        </w:rPr>
        <w:t xml:space="preserve"> key dimensions of </w:t>
      </w:r>
      <w:r w:rsidR="00D41A2E">
        <w:rPr>
          <w:rFonts w:ascii="Helvetica" w:eastAsia="Times New Roman" w:hAnsi="Helvetica"/>
          <w:color w:val="333333"/>
          <w:shd w:val="clear" w:color="auto" w:fill="FFFFFF"/>
        </w:rPr>
        <w:br/>
      </w:r>
      <w:r w:rsidR="003B227D" w:rsidRPr="003B227D">
        <w:rPr>
          <w:rFonts w:ascii="Helvetica" w:eastAsia="Times New Roman" w:hAnsi="Helvetica"/>
          <w:color w:val="333333"/>
          <w:shd w:val="clear" w:color="auto" w:fill="FFFFFF"/>
        </w:rPr>
        <w:t xml:space="preserve">effective </w:t>
      </w:r>
      <w:r>
        <w:rPr>
          <w:rFonts w:ascii="Helvetica" w:eastAsia="Times New Roman" w:hAnsi="Helvetica"/>
          <w:color w:val="333333"/>
          <w:shd w:val="clear" w:color="auto" w:fill="FFFFFF"/>
        </w:rPr>
        <w:t>oral output in lessons</w:t>
      </w:r>
      <w:r w:rsidR="003B227D" w:rsidRPr="003B227D">
        <w:rPr>
          <w:rFonts w:ascii="Helvetica" w:eastAsia="Times New Roman" w:hAnsi="Helvetica"/>
          <w:color w:val="333333"/>
          <w:shd w:val="clear" w:color="auto" w:fill="FFFFFF"/>
        </w:rPr>
        <w:t xml:space="preserve">. </w:t>
      </w:r>
      <w:r w:rsidR="00044F4C">
        <w:rPr>
          <w:rFonts w:ascii="Helvetica" w:eastAsia="Times New Roman" w:hAnsi="Helvetica"/>
          <w:color w:val="333333"/>
          <w:shd w:val="clear" w:color="auto" w:fill="FFFFFF"/>
        </w:rPr>
        <w:t xml:space="preserve">Prompt students to </w:t>
      </w:r>
      <w:r>
        <w:rPr>
          <w:rFonts w:ascii="Helvetica" w:eastAsia="Times New Roman" w:hAnsi="Helvetica"/>
          <w:color w:val="333333"/>
          <w:shd w:val="clear" w:color="auto" w:fill="FFFFFF"/>
        </w:rPr>
        <w:t>express a complex idea (more than one sentence) on a</w:t>
      </w:r>
      <w:r w:rsidR="00044F4C">
        <w:rPr>
          <w:rFonts w:ascii="Helvetica" w:eastAsia="Times New Roman" w:hAnsi="Helvetica"/>
          <w:color w:val="333333"/>
          <w:shd w:val="clear" w:color="auto" w:fill="FFFFFF"/>
        </w:rPr>
        <w:t xml:space="preserve"> topic that you are studying and observe or record their </w:t>
      </w:r>
      <w:r>
        <w:rPr>
          <w:rFonts w:ascii="Helvetica" w:eastAsia="Times New Roman" w:hAnsi="Helvetica"/>
          <w:color w:val="333333"/>
          <w:shd w:val="clear" w:color="auto" w:fill="FFFFFF"/>
        </w:rPr>
        <w:br/>
        <w:t>message</w:t>
      </w:r>
      <w:r w:rsidR="00044F4C">
        <w:rPr>
          <w:rFonts w:ascii="Helvetica" w:eastAsia="Times New Roman" w:hAnsi="Helvetica"/>
          <w:color w:val="333333"/>
          <w:shd w:val="clear" w:color="auto" w:fill="FFFFFF"/>
        </w:rPr>
        <w:t xml:space="preserve">. </w:t>
      </w:r>
      <w:r w:rsidR="00286649">
        <w:rPr>
          <w:rFonts w:ascii="Helvetica" w:eastAsia="Times New Roman" w:hAnsi="Helvetica"/>
          <w:color w:val="333333"/>
          <w:shd w:val="clear" w:color="auto" w:fill="FFFFFF"/>
        </w:rPr>
        <w:t>You can use this for practice and notes.</w:t>
      </w:r>
      <w:r w:rsidR="009745DF">
        <w:rPr>
          <w:rFonts w:ascii="Helvetica" w:eastAsia="Times New Roman" w:hAnsi="Helvetica"/>
          <w:color w:val="333333"/>
          <w:shd w:val="clear" w:color="auto" w:fill="FFFFFF"/>
        </w:rPr>
        <w:t xml:space="preserve"> Use of numbers is optional.</w:t>
      </w:r>
      <w:r w:rsidRPr="000F3849">
        <w:rPr>
          <w:rFonts w:ascii="Helvetica" w:hAnsi="Helvetica"/>
          <w:b/>
          <w:noProof/>
          <w:color w:val="333333"/>
          <w:sz w:val="22"/>
          <w:szCs w:val="22"/>
        </w:rPr>
        <w:t xml:space="preserve"> </w:t>
      </w:r>
      <w:r w:rsidR="003B227D" w:rsidRPr="003B227D">
        <w:rPr>
          <w:rFonts w:ascii="Helvetica" w:eastAsia="Times New Roman" w:hAnsi="Helvetica"/>
          <w:color w:val="333333"/>
        </w:rPr>
        <w:br/>
      </w:r>
    </w:p>
    <w:p w14:paraId="38C43165" w14:textId="0D94B039" w:rsidR="00286649" w:rsidRPr="00B82BA7" w:rsidRDefault="005E4AD8" w:rsidP="0077254A">
      <w:pPr>
        <w:pStyle w:val="NormalWeb"/>
        <w:spacing w:before="0" w:beforeAutospacing="0" w:after="0" w:afterAutospacing="0"/>
        <w:rPr>
          <w:rFonts w:ascii="Helvetica" w:hAnsi="Helvetica"/>
          <w:b/>
          <w:color w:val="333333"/>
          <w:sz w:val="22"/>
          <w:szCs w:val="22"/>
        </w:rPr>
      </w:pPr>
      <w:r>
        <w:rPr>
          <w:rFonts w:ascii="Helvetica" w:hAnsi="Helvetica"/>
          <w:b/>
          <w:color w:val="333333"/>
          <w:sz w:val="22"/>
          <w:szCs w:val="22"/>
        </w:rPr>
        <w:t>DIMENSION</w:t>
      </w:r>
      <w:r w:rsidR="00B82BA7" w:rsidRPr="00B82BA7">
        <w:rPr>
          <w:rFonts w:ascii="Helvetica" w:hAnsi="Helvetica"/>
          <w:b/>
          <w:color w:val="333333"/>
          <w:sz w:val="22"/>
          <w:szCs w:val="22"/>
        </w:rPr>
        <w:t xml:space="preserve"> 1:  </w:t>
      </w:r>
      <w:r w:rsidR="000F3849">
        <w:rPr>
          <w:rFonts w:ascii="Helvetica" w:hAnsi="Helvetica"/>
          <w:b/>
          <w:color w:val="333333"/>
          <w:sz w:val="22"/>
          <w:szCs w:val="22"/>
        </w:rPr>
        <w:t>First sentence is a clear topic sentence, claim, or initial idea</w:t>
      </w:r>
      <w:r w:rsidR="00B00651">
        <w:rPr>
          <w:rFonts w:ascii="Helvetica" w:hAnsi="Helvetica"/>
          <w:b/>
          <w:color w:val="333333"/>
          <w:sz w:val="22"/>
          <w:szCs w:val="22"/>
        </w:rPr>
        <w:br/>
      </w:r>
    </w:p>
    <w:p w14:paraId="2C3743CC" w14:textId="1C393BE6" w:rsidR="0077254A" w:rsidRPr="00B82BA7" w:rsidRDefault="009745DF" w:rsidP="001F2338">
      <w:pPr>
        <w:ind w:left="270" w:right="-450" w:hanging="270"/>
        <w:rPr>
          <w:rFonts w:ascii="Helvetica" w:hAnsi="Helvetica" w:cs="Times New Roman"/>
          <w:color w:val="333333"/>
          <w:sz w:val="22"/>
          <w:szCs w:val="22"/>
        </w:rPr>
      </w:pPr>
      <w:r>
        <w:rPr>
          <w:rFonts w:ascii="Helvetica" w:hAnsi="Helvetica" w:cs="Times New Roman"/>
          <w:color w:val="333333"/>
          <w:sz w:val="22"/>
          <w:szCs w:val="22"/>
        </w:rPr>
        <w:t>3</w:t>
      </w:r>
      <w:r w:rsidR="0077254A" w:rsidRPr="00B82BA7">
        <w:rPr>
          <w:rFonts w:ascii="Helvetica" w:hAnsi="Helvetica" w:cs="Times New Roman"/>
          <w:color w:val="333333"/>
          <w:sz w:val="22"/>
          <w:szCs w:val="22"/>
        </w:rPr>
        <w:t xml:space="preserve">   </w:t>
      </w:r>
      <w:r w:rsidR="000F3849">
        <w:rPr>
          <w:rFonts w:ascii="Helvetica" w:hAnsi="Helvetica" w:cs="Times New Roman"/>
          <w:color w:val="333333"/>
          <w:sz w:val="22"/>
          <w:szCs w:val="22"/>
        </w:rPr>
        <w:t>First sentence clearly helps listeners understand what the idea will be</w:t>
      </w:r>
      <w:r w:rsidR="00B00651">
        <w:rPr>
          <w:rFonts w:ascii="Helvetica" w:hAnsi="Helvetica" w:cs="Times New Roman"/>
          <w:color w:val="333333"/>
          <w:sz w:val="22"/>
          <w:szCs w:val="22"/>
        </w:rPr>
        <w:br/>
      </w:r>
    </w:p>
    <w:p w14:paraId="5F30AC65" w14:textId="6A7444E8" w:rsidR="0077254A" w:rsidRPr="00B82BA7" w:rsidRDefault="009745DF" w:rsidP="000F3849">
      <w:pPr>
        <w:ind w:left="270" w:right="-630" w:hanging="270"/>
        <w:rPr>
          <w:rFonts w:ascii="Helvetica" w:hAnsi="Helvetica" w:cs="Times New Roman"/>
          <w:color w:val="333333"/>
          <w:sz w:val="22"/>
          <w:szCs w:val="22"/>
        </w:rPr>
      </w:pPr>
      <w:r>
        <w:rPr>
          <w:rFonts w:ascii="Helvetica" w:hAnsi="Helvetica" w:cs="Times New Roman"/>
          <w:color w:val="333333"/>
          <w:sz w:val="22"/>
          <w:szCs w:val="22"/>
        </w:rPr>
        <w:t>2</w:t>
      </w:r>
      <w:r w:rsidR="0077254A" w:rsidRPr="00B82BA7">
        <w:rPr>
          <w:rFonts w:ascii="Helvetica" w:hAnsi="Helvetica" w:cs="Times New Roman"/>
          <w:color w:val="333333"/>
          <w:sz w:val="22"/>
          <w:szCs w:val="22"/>
        </w:rPr>
        <w:t xml:space="preserve">   </w:t>
      </w:r>
      <w:r w:rsidR="000F3849">
        <w:rPr>
          <w:rFonts w:ascii="Helvetica" w:hAnsi="Helvetica" w:cs="Times New Roman"/>
          <w:color w:val="333333"/>
          <w:sz w:val="22"/>
          <w:szCs w:val="22"/>
        </w:rPr>
        <w:t xml:space="preserve">First sentence </w:t>
      </w:r>
      <w:r w:rsidR="00FC6993">
        <w:rPr>
          <w:rFonts w:ascii="Helvetica" w:hAnsi="Helvetica" w:cs="Times New Roman"/>
          <w:color w:val="333333"/>
          <w:sz w:val="22"/>
          <w:szCs w:val="22"/>
        </w:rPr>
        <w:t xml:space="preserve">satisfactorily </w:t>
      </w:r>
      <w:r w:rsidR="000F3849">
        <w:rPr>
          <w:rFonts w:ascii="Helvetica" w:hAnsi="Helvetica" w:cs="Times New Roman"/>
          <w:color w:val="333333"/>
          <w:sz w:val="22"/>
          <w:szCs w:val="22"/>
        </w:rPr>
        <w:t xml:space="preserve">helps listeners understand what the idea will be, </w:t>
      </w:r>
      <w:r w:rsidR="000253F7">
        <w:rPr>
          <w:rFonts w:ascii="Helvetica" w:hAnsi="Helvetica" w:cs="Times New Roman"/>
          <w:color w:val="333333"/>
          <w:sz w:val="22"/>
          <w:szCs w:val="22"/>
        </w:rPr>
        <w:br/>
      </w:r>
      <w:r w:rsidR="000F3849">
        <w:rPr>
          <w:rFonts w:ascii="Helvetica" w:hAnsi="Helvetica" w:cs="Times New Roman"/>
          <w:color w:val="333333"/>
          <w:sz w:val="22"/>
          <w:szCs w:val="22"/>
        </w:rPr>
        <w:t>with some lack of clarity</w:t>
      </w:r>
      <w:r w:rsidR="00B00651">
        <w:rPr>
          <w:rFonts w:ascii="Helvetica" w:hAnsi="Helvetica" w:cs="Times New Roman"/>
          <w:color w:val="333333"/>
          <w:sz w:val="22"/>
          <w:szCs w:val="22"/>
        </w:rPr>
        <w:br/>
      </w:r>
    </w:p>
    <w:p w14:paraId="69527CE0" w14:textId="209E58DB" w:rsidR="0077254A" w:rsidRPr="00B82BA7" w:rsidRDefault="009745DF" w:rsidP="0077254A">
      <w:pPr>
        <w:rPr>
          <w:rFonts w:ascii="Helvetica" w:hAnsi="Helvetica" w:cs="Times New Roman"/>
          <w:color w:val="333333"/>
          <w:sz w:val="22"/>
          <w:szCs w:val="22"/>
        </w:rPr>
      </w:pPr>
      <w:r>
        <w:rPr>
          <w:rFonts w:ascii="Helvetica" w:hAnsi="Helvetica" w:cs="Times New Roman"/>
          <w:color w:val="333333"/>
          <w:sz w:val="22"/>
          <w:szCs w:val="22"/>
        </w:rPr>
        <w:t>1</w:t>
      </w:r>
      <w:r w:rsidR="0077254A" w:rsidRPr="00B82BA7">
        <w:rPr>
          <w:rFonts w:ascii="Helvetica" w:hAnsi="Helvetica" w:cs="Times New Roman"/>
          <w:color w:val="333333"/>
          <w:sz w:val="22"/>
          <w:szCs w:val="22"/>
        </w:rPr>
        <w:t xml:space="preserve">   </w:t>
      </w:r>
      <w:r w:rsidR="000F3849">
        <w:rPr>
          <w:rFonts w:ascii="Helvetica" w:hAnsi="Helvetica" w:cs="Times New Roman"/>
          <w:color w:val="333333"/>
          <w:sz w:val="22"/>
          <w:szCs w:val="22"/>
        </w:rPr>
        <w:t xml:space="preserve">First sentence </w:t>
      </w:r>
      <w:r w:rsidR="00C61151">
        <w:rPr>
          <w:rFonts w:ascii="Helvetica" w:hAnsi="Helvetica" w:cs="Times New Roman"/>
          <w:color w:val="333333"/>
          <w:sz w:val="22"/>
          <w:szCs w:val="22"/>
        </w:rPr>
        <w:t>vaguely</w:t>
      </w:r>
      <w:r w:rsidR="000F3849">
        <w:rPr>
          <w:rFonts w:ascii="Helvetica" w:hAnsi="Helvetica" w:cs="Times New Roman"/>
          <w:color w:val="333333"/>
          <w:sz w:val="22"/>
          <w:szCs w:val="22"/>
        </w:rPr>
        <w:t xml:space="preserve"> gives listeners</w:t>
      </w:r>
      <w:r w:rsidR="0077254A" w:rsidRPr="00B82BA7">
        <w:rPr>
          <w:rFonts w:ascii="Helvetica" w:hAnsi="Helvetica" w:cs="Times New Roman"/>
          <w:color w:val="333333"/>
          <w:sz w:val="22"/>
          <w:szCs w:val="22"/>
        </w:rPr>
        <w:t xml:space="preserve"> </w:t>
      </w:r>
      <w:r w:rsidR="000F3849">
        <w:rPr>
          <w:rFonts w:ascii="Helvetica" w:hAnsi="Helvetica" w:cs="Times New Roman"/>
          <w:color w:val="333333"/>
          <w:sz w:val="22"/>
          <w:szCs w:val="22"/>
        </w:rPr>
        <w:t>and idea of what the idea will be</w:t>
      </w:r>
      <w:r w:rsidR="00954BBA">
        <w:rPr>
          <w:rFonts w:ascii="Helvetica" w:hAnsi="Helvetica" w:cs="Times New Roman"/>
          <w:color w:val="333333"/>
          <w:sz w:val="22"/>
          <w:szCs w:val="22"/>
        </w:rPr>
        <w:t xml:space="preserve"> </w:t>
      </w:r>
      <w:r w:rsidR="00B00651">
        <w:rPr>
          <w:rFonts w:ascii="Helvetica" w:hAnsi="Helvetica" w:cs="Times New Roman"/>
          <w:color w:val="333333"/>
          <w:sz w:val="22"/>
          <w:szCs w:val="22"/>
        </w:rPr>
        <w:br/>
      </w:r>
    </w:p>
    <w:p w14:paraId="1C8D8394" w14:textId="7859EE33" w:rsidR="0077254A" w:rsidRPr="00B82BA7" w:rsidRDefault="009745DF" w:rsidP="0077254A">
      <w:pPr>
        <w:rPr>
          <w:rFonts w:ascii="Helvetica" w:hAnsi="Helvetica" w:cs="Times New Roman"/>
          <w:color w:val="333333"/>
          <w:sz w:val="22"/>
          <w:szCs w:val="22"/>
        </w:rPr>
      </w:pPr>
      <w:r>
        <w:rPr>
          <w:rFonts w:ascii="Helvetica" w:hAnsi="Helvetica" w:cs="Times New Roman"/>
          <w:color w:val="333333"/>
          <w:sz w:val="22"/>
          <w:szCs w:val="22"/>
        </w:rPr>
        <w:t>0</w:t>
      </w:r>
      <w:r w:rsidR="0077254A" w:rsidRPr="00B82BA7">
        <w:rPr>
          <w:rFonts w:ascii="Helvetica" w:hAnsi="Helvetica" w:cs="Times New Roman"/>
          <w:color w:val="333333"/>
          <w:sz w:val="22"/>
          <w:szCs w:val="22"/>
        </w:rPr>
        <w:t xml:space="preserve">   </w:t>
      </w:r>
      <w:r w:rsidR="000F3849">
        <w:rPr>
          <w:rFonts w:ascii="Helvetica" w:hAnsi="Helvetica" w:cs="Times New Roman"/>
          <w:color w:val="333333"/>
          <w:sz w:val="22"/>
          <w:szCs w:val="22"/>
        </w:rPr>
        <w:t>First sentence is unclear</w:t>
      </w:r>
      <w:r w:rsidR="0077254A" w:rsidRPr="00B82BA7">
        <w:rPr>
          <w:rFonts w:ascii="Helvetica" w:hAnsi="Helvetica" w:cs="Times New Roman"/>
          <w:color w:val="333333"/>
          <w:sz w:val="22"/>
          <w:szCs w:val="22"/>
        </w:rPr>
        <w:t xml:space="preserve"> </w:t>
      </w:r>
      <w:r w:rsidR="00954BBA">
        <w:rPr>
          <w:rFonts w:ascii="Helvetica" w:hAnsi="Helvetica" w:cs="Times New Roman"/>
          <w:color w:val="333333"/>
          <w:sz w:val="22"/>
          <w:szCs w:val="22"/>
        </w:rPr>
        <w:t xml:space="preserve"> </w:t>
      </w:r>
    </w:p>
    <w:p w14:paraId="1981E9DC" w14:textId="77777777" w:rsidR="00286649" w:rsidRDefault="00286649" w:rsidP="0077254A">
      <w:pPr>
        <w:pStyle w:val="NormalWeb"/>
        <w:spacing w:before="0" w:beforeAutospacing="0" w:after="0" w:afterAutospacing="0"/>
        <w:ind w:left="360" w:hanging="360"/>
        <w:rPr>
          <w:rFonts w:ascii="Helvetica" w:hAnsi="Helvetica"/>
          <w:b/>
          <w:color w:val="333333"/>
          <w:sz w:val="22"/>
          <w:szCs w:val="22"/>
        </w:rPr>
      </w:pPr>
    </w:p>
    <w:p w14:paraId="33298DB2" w14:textId="125A8E04" w:rsidR="006213D8" w:rsidRPr="006213D8" w:rsidRDefault="006213D8" w:rsidP="006213D8">
      <w:pPr>
        <w:pStyle w:val="NormalWeb"/>
        <w:spacing w:before="0" w:beforeAutospacing="0" w:after="0" w:afterAutospacing="0"/>
        <w:rPr>
          <w:rFonts w:ascii="Helvetica" w:hAnsi="Helvetica"/>
          <w:i/>
          <w:color w:val="333333"/>
          <w:sz w:val="22"/>
          <w:szCs w:val="22"/>
        </w:rPr>
      </w:pPr>
      <w:r>
        <w:rPr>
          <w:rFonts w:ascii="Helvetica" w:hAnsi="Helvetica"/>
          <w:i/>
          <w:color w:val="333333"/>
          <w:sz w:val="22"/>
          <w:szCs w:val="22"/>
        </w:rPr>
        <w:t>Dimension 1</w:t>
      </w:r>
      <w:r w:rsidRPr="006213D8">
        <w:rPr>
          <w:rFonts w:ascii="Helvetica" w:hAnsi="Helvetica"/>
          <w:i/>
          <w:color w:val="333333"/>
          <w:sz w:val="22"/>
          <w:szCs w:val="22"/>
        </w:rPr>
        <w:t xml:space="preserve"> Notes:</w:t>
      </w:r>
    </w:p>
    <w:p w14:paraId="6812C557" w14:textId="77777777" w:rsidR="006213D8" w:rsidRPr="00B82BA7" w:rsidRDefault="006213D8" w:rsidP="0077254A">
      <w:pPr>
        <w:pStyle w:val="NormalWeb"/>
        <w:spacing w:before="0" w:beforeAutospacing="0" w:after="0" w:afterAutospacing="0"/>
        <w:ind w:left="360" w:hanging="360"/>
        <w:rPr>
          <w:rFonts w:ascii="Helvetica" w:hAnsi="Helvetica"/>
          <w:b/>
          <w:color w:val="333333"/>
          <w:sz w:val="22"/>
          <w:szCs w:val="22"/>
        </w:rPr>
      </w:pPr>
    </w:p>
    <w:p w14:paraId="1B6D3EAF" w14:textId="77777777" w:rsidR="009745DF" w:rsidRDefault="009745DF" w:rsidP="0077254A">
      <w:pPr>
        <w:pStyle w:val="NormalWeb"/>
        <w:spacing w:before="0" w:beforeAutospacing="0" w:after="0" w:afterAutospacing="0"/>
        <w:ind w:left="360" w:hanging="360"/>
        <w:rPr>
          <w:rFonts w:ascii="Helvetica" w:hAnsi="Helvetica"/>
          <w:b/>
          <w:color w:val="333333"/>
          <w:sz w:val="22"/>
          <w:szCs w:val="22"/>
        </w:rPr>
      </w:pPr>
    </w:p>
    <w:p w14:paraId="00F60E45" w14:textId="77777777" w:rsidR="006213D8" w:rsidRDefault="006213D8" w:rsidP="0077254A">
      <w:pPr>
        <w:pStyle w:val="NormalWeb"/>
        <w:spacing w:before="0" w:beforeAutospacing="0" w:after="0" w:afterAutospacing="0"/>
        <w:ind w:left="360" w:hanging="360"/>
        <w:rPr>
          <w:rFonts w:ascii="Helvetica" w:hAnsi="Helvetica"/>
          <w:b/>
          <w:color w:val="333333"/>
          <w:sz w:val="22"/>
          <w:szCs w:val="22"/>
        </w:rPr>
      </w:pPr>
    </w:p>
    <w:p w14:paraId="14FF572D" w14:textId="53D6E435" w:rsidR="00286649" w:rsidRPr="00B82BA7" w:rsidRDefault="005E4AD8" w:rsidP="0077254A">
      <w:pPr>
        <w:pStyle w:val="NormalWeb"/>
        <w:spacing w:before="0" w:beforeAutospacing="0" w:after="0" w:afterAutospacing="0"/>
        <w:ind w:left="360" w:hanging="360"/>
        <w:rPr>
          <w:rFonts w:ascii="Helvetica" w:hAnsi="Helvetica"/>
          <w:b/>
          <w:color w:val="333333"/>
          <w:sz w:val="22"/>
          <w:szCs w:val="22"/>
        </w:rPr>
      </w:pPr>
      <w:r>
        <w:rPr>
          <w:rFonts w:ascii="Helvetica" w:hAnsi="Helvetica"/>
          <w:b/>
          <w:color w:val="333333"/>
          <w:sz w:val="22"/>
          <w:szCs w:val="22"/>
        </w:rPr>
        <w:t>DIMENSION</w:t>
      </w:r>
      <w:r w:rsidR="00955CE3">
        <w:rPr>
          <w:rFonts w:ascii="Helvetica" w:hAnsi="Helvetica"/>
          <w:b/>
          <w:color w:val="333333"/>
          <w:sz w:val="22"/>
          <w:szCs w:val="22"/>
        </w:rPr>
        <w:t xml:space="preserve"> 2: </w:t>
      </w:r>
      <w:r w:rsidR="00B82BA7" w:rsidRPr="00B82BA7">
        <w:rPr>
          <w:rFonts w:ascii="Helvetica" w:hAnsi="Helvetica"/>
          <w:b/>
          <w:color w:val="333333"/>
          <w:sz w:val="22"/>
          <w:szCs w:val="22"/>
        </w:rPr>
        <w:t xml:space="preserve"> </w:t>
      </w:r>
      <w:r w:rsidR="000F3849">
        <w:rPr>
          <w:rFonts w:ascii="Helvetica" w:hAnsi="Helvetica"/>
          <w:b/>
          <w:color w:val="333333"/>
          <w:sz w:val="22"/>
          <w:szCs w:val="22"/>
        </w:rPr>
        <w:t>Next sentences clarify and/or support the initial idea or claim</w:t>
      </w:r>
      <w:r w:rsidR="00B82BA7" w:rsidRPr="00B82BA7">
        <w:rPr>
          <w:rFonts w:ascii="Helvetica" w:hAnsi="Helvetica"/>
          <w:b/>
          <w:color w:val="333333"/>
          <w:sz w:val="22"/>
          <w:szCs w:val="22"/>
        </w:rPr>
        <w:t xml:space="preserve"> </w:t>
      </w:r>
      <w:r w:rsidR="00B00651">
        <w:rPr>
          <w:rFonts w:ascii="Helvetica" w:hAnsi="Helvetica"/>
          <w:b/>
          <w:color w:val="333333"/>
          <w:sz w:val="22"/>
          <w:szCs w:val="22"/>
        </w:rPr>
        <w:br/>
      </w:r>
    </w:p>
    <w:p w14:paraId="3C7EAE8F" w14:textId="5FC9233A" w:rsidR="0077254A" w:rsidRPr="00B82BA7" w:rsidRDefault="009745DF" w:rsidP="00B00651">
      <w:pPr>
        <w:ind w:left="360" w:hanging="360"/>
        <w:rPr>
          <w:rFonts w:ascii="Helvetica" w:hAnsi="Helvetica" w:cs="Times New Roman"/>
          <w:color w:val="333333"/>
          <w:sz w:val="22"/>
          <w:szCs w:val="22"/>
        </w:rPr>
      </w:pPr>
      <w:r>
        <w:rPr>
          <w:rFonts w:ascii="Helvetica" w:hAnsi="Helvetica" w:cs="Times New Roman"/>
          <w:color w:val="333333"/>
          <w:sz w:val="22"/>
          <w:szCs w:val="22"/>
        </w:rPr>
        <w:t xml:space="preserve">3 </w:t>
      </w:r>
      <w:r w:rsidR="0077254A" w:rsidRPr="00B82BA7">
        <w:rPr>
          <w:rFonts w:ascii="Helvetica" w:hAnsi="Helvetica" w:cs="Times New Roman"/>
          <w:color w:val="333333"/>
          <w:sz w:val="22"/>
          <w:szCs w:val="22"/>
        </w:rPr>
        <w:t xml:space="preserve">  </w:t>
      </w:r>
      <w:r w:rsidR="000F3849">
        <w:rPr>
          <w:rFonts w:ascii="Helvetica" w:hAnsi="Helvetica" w:cs="Times New Roman"/>
          <w:color w:val="333333"/>
          <w:sz w:val="22"/>
          <w:szCs w:val="22"/>
        </w:rPr>
        <w:t>Next sentences effectively clarify and/or use evidence to support the first sentence</w:t>
      </w:r>
      <w:r w:rsidR="00B00651">
        <w:rPr>
          <w:rFonts w:ascii="Helvetica" w:hAnsi="Helvetica" w:cs="Times New Roman"/>
          <w:color w:val="333333"/>
          <w:sz w:val="22"/>
          <w:szCs w:val="22"/>
        </w:rPr>
        <w:br/>
      </w:r>
    </w:p>
    <w:p w14:paraId="62FB814F" w14:textId="7BDEC523" w:rsidR="0077254A" w:rsidRPr="00B82BA7" w:rsidRDefault="009745DF" w:rsidP="00B00651">
      <w:pPr>
        <w:ind w:left="360" w:hanging="360"/>
        <w:rPr>
          <w:rFonts w:ascii="Helvetica" w:hAnsi="Helvetica" w:cs="Times New Roman"/>
          <w:color w:val="333333"/>
          <w:sz w:val="22"/>
          <w:szCs w:val="22"/>
        </w:rPr>
      </w:pPr>
      <w:r>
        <w:rPr>
          <w:rFonts w:ascii="Helvetica" w:hAnsi="Helvetica" w:cs="Times New Roman"/>
          <w:color w:val="333333"/>
          <w:sz w:val="22"/>
          <w:szCs w:val="22"/>
        </w:rPr>
        <w:t>2</w:t>
      </w:r>
      <w:r w:rsidR="0077254A" w:rsidRPr="00B82BA7">
        <w:rPr>
          <w:rFonts w:ascii="Helvetica" w:hAnsi="Helvetica" w:cs="Times New Roman"/>
          <w:color w:val="333333"/>
          <w:sz w:val="22"/>
          <w:szCs w:val="22"/>
        </w:rPr>
        <w:t xml:space="preserve">   </w:t>
      </w:r>
      <w:r w:rsidR="000F3849">
        <w:rPr>
          <w:rFonts w:ascii="Helvetica" w:hAnsi="Helvetica" w:cs="Times New Roman"/>
          <w:color w:val="333333"/>
          <w:sz w:val="22"/>
          <w:szCs w:val="22"/>
        </w:rPr>
        <w:t xml:space="preserve">Next sentences </w:t>
      </w:r>
      <w:r w:rsidR="00FC6993">
        <w:rPr>
          <w:rFonts w:ascii="Helvetica" w:hAnsi="Helvetica" w:cs="Times New Roman"/>
          <w:color w:val="333333"/>
          <w:sz w:val="22"/>
          <w:szCs w:val="22"/>
        </w:rPr>
        <w:t xml:space="preserve">satisfactorily </w:t>
      </w:r>
      <w:r w:rsidR="000F3849">
        <w:rPr>
          <w:rFonts w:ascii="Helvetica" w:hAnsi="Helvetica" w:cs="Times New Roman"/>
          <w:color w:val="333333"/>
          <w:sz w:val="22"/>
          <w:szCs w:val="22"/>
        </w:rPr>
        <w:t>clarify and/or use evidence to support the first sentence</w:t>
      </w:r>
      <w:r w:rsidR="00FC6993">
        <w:rPr>
          <w:rFonts w:ascii="Helvetica" w:hAnsi="Helvetica" w:cs="Times New Roman"/>
          <w:color w:val="333333"/>
          <w:sz w:val="22"/>
          <w:szCs w:val="22"/>
        </w:rPr>
        <w:t>, with some lack of clarity</w:t>
      </w:r>
      <w:r w:rsidR="00B00651">
        <w:rPr>
          <w:rFonts w:ascii="Helvetica" w:hAnsi="Helvetica" w:cs="Times New Roman"/>
          <w:color w:val="333333"/>
          <w:sz w:val="22"/>
          <w:szCs w:val="22"/>
        </w:rPr>
        <w:br/>
      </w:r>
    </w:p>
    <w:p w14:paraId="20A345AB" w14:textId="77777777" w:rsidR="001110CE" w:rsidRDefault="009745DF" w:rsidP="001110CE">
      <w:pPr>
        <w:rPr>
          <w:rFonts w:ascii="Helvetica" w:hAnsi="Helvetica" w:cs="Times New Roman"/>
          <w:color w:val="333333"/>
          <w:sz w:val="22"/>
          <w:szCs w:val="22"/>
        </w:rPr>
      </w:pPr>
      <w:r>
        <w:rPr>
          <w:rFonts w:ascii="Helvetica" w:hAnsi="Helvetica" w:cs="Times New Roman"/>
          <w:color w:val="333333"/>
          <w:sz w:val="22"/>
          <w:szCs w:val="22"/>
        </w:rPr>
        <w:t>1</w:t>
      </w:r>
      <w:r w:rsidR="0077254A" w:rsidRPr="00B82BA7">
        <w:rPr>
          <w:rFonts w:ascii="Helvetica" w:hAnsi="Helvetica" w:cs="Times New Roman"/>
          <w:color w:val="333333"/>
          <w:sz w:val="22"/>
          <w:szCs w:val="22"/>
        </w:rPr>
        <w:t xml:space="preserve">   </w:t>
      </w:r>
      <w:r w:rsidR="000F3849">
        <w:rPr>
          <w:rFonts w:ascii="Helvetica" w:hAnsi="Helvetica" w:cs="Times New Roman"/>
          <w:color w:val="333333"/>
          <w:sz w:val="22"/>
          <w:szCs w:val="22"/>
        </w:rPr>
        <w:t xml:space="preserve">Next sentences </w:t>
      </w:r>
      <w:r w:rsidR="00C61151">
        <w:rPr>
          <w:rFonts w:ascii="Helvetica" w:hAnsi="Helvetica" w:cs="Times New Roman"/>
          <w:color w:val="333333"/>
          <w:sz w:val="22"/>
          <w:szCs w:val="22"/>
        </w:rPr>
        <w:t>vaguely</w:t>
      </w:r>
      <w:r w:rsidR="000F3849">
        <w:rPr>
          <w:rFonts w:ascii="Helvetica" w:hAnsi="Helvetica" w:cs="Times New Roman"/>
          <w:color w:val="333333"/>
          <w:sz w:val="22"/>
          <w:szCs w:val="22"/>
        </w:rPr>
        <w:t xml:space="preserve"> clarify and/or use evidence to support the first sentence</w:t>
      </w:r>
      <w:r w:rsidR="00B00651">
        <w:rPr>
          <w:rFonts w:ascii="Helvetica" w:hAnsi="Helvetica" w:cs="Times New Roman"/>
          <w:color w:val="333333"/>
          <w:sz w:val="22"/>
          <w:szCs w:val="22"/>
        </w:rPr>
        <w:br/>
      </w:r>
    </w:p>
    <w:p w14:paraId="43CBE356" w14:textId="61D9DA3B" w:rsidR="0077254A" w:rsidRPr="001110CE" w:rsidRDefault="001110CE" w:rsidP="001110CE">
      <w:pPr>
        <w:rPr>
          <w:rFonts w:ascii="Helvetica" w:hAnsi="Helvetica" w:cs="Times New Roman"/>
          <w:color w:val="333333"/>
          <w:sz w:val="22"/>
          <w:szCs w:val="22"/>
        </w:rPr>
      </w:pPr>
      <w:r>
        <w:rPr>
          <w:rFonts w:ascii="Helvetica" w:hAnsi="Helvetica" w:cs="Times New Roman"/>
          <w:color w:val="333333"/>
          <w:sz w:val="22"/>
          <w:szCs w:val="22"/>
        </w:rPr>
        <w:t xml:space="preserve">0   </w:t>
      </w:r>
      <w:r w:rsidR="00C61151" w:rsidRPr="001110CE">
        <w:rPr>
          <w:rFonts w:ascii="Helvetica" w:hAnsi="Helvetica" w:cs="Times New Roman"/>
          <w:color w:val="333333"/>
          <w:sz w:val="22"/>
          <w:szCs w:val="22"/>
        </w:rPr>
        <w:t>Next sentences do not clarify and/or use evidence to support the first sentence</w:t>
      </w:r>
    </w:p>
    <w:p w14:paraId="17E0437C" w14:textId="77777777" w:rsidR="006213D8" w:rsidRDefault="006213D8" w:rsidP="006213D8">
      <w:pPr>
        <w:pStyle w:val="NormalWeb"/>
        <w:spacing w:before="0" w:beforeAutospacing="0" w:after="0" w:afterAutospacing="0"/>
        <w:rPr>
          <w:rFonts w:ascii="Helvetica" w:hAnsi="Helvetica"/>
          <w:i/>
          <w:color w:val="333333"/>
          <w:sz w:val="22"/>
          <w:szCs w:val="22"/>
        </w:rPr>
      </w:pPr>
    </w:p>
    <w:p w14:paraId="7D96030A" w14:textId="389A70A5" w:rsidR="001110CE" w:rsidRPr="006213D8" w:rsidRDefault="006213D8" w:rsidP="006213D8">
      <w:pPr>
        <w:pStyle w:val="NormalWeb"/>
        <w:spacing w:before="0" w:beforeAutospacing="0" w:after="0" w:afterAutospacing="0"/>
        <w:rPr>
          <w:rFonts w:ascii="Helvetica" w:hAnsi="Helvetica"/>
          <w:i/>
          <w:color w:val="333333"/>
          <w:sz w:val="22"/>
          <w:szCs w:val="22"/>
        </w:rPr>
      </w:pPr>
      <w:r w:rsidRPr="006213D8">
        <w:rPr>
          <w:rFonts w:ascii="Helvetica" w:hAnsi="Helvetica"/>
          <w:i/>
          <w:color w:val="333333"/>
          <w:sz w:val="22"/>
          <w:szCs w:val="22"/>
        </w:rPr>
        <w:t>Dimension 2 Notes:</w:t>
      </w:r>
    </w:p>
    <w:p w14:paraId="6CB95A93" w14:textId="77777777" w:rsidR="006213D8" w:rsidRDefault="006213D8" w:rsidP="001110CE">
      <w:pPr>
        <w:pStyle w:val="NormalWeb"/>
        <w:spacing w:before="0" w:beforeAutospacing="0" w:after="0" w:afterAutospacing="0"/>
        <w:rPr>
          <w:rFonts w:ascii="Helvetica" w:hAnsi="Helvetica"/>
          <w:b/>
          <w:color w:val="333333"/>
          <w:sz w:val="22"/>
          <w:szCs w:val="22"/>
        </w:rPr>
      </w:pPr>
    </w:p>
    <w:p w14:paraId="1DD49F75" w14:textId="77777777" w:rsidR="006213D8" w:rsidRDefault="006213D8" w:rsidP="001110CE">
      <w:pPr>
        <w:pStyle w:val="NormalWeb"/>
        <w:spacing w:before="0" w:beforeAutospacing="0" w:after="0" w:afterAutospacing="0"/>
        <w:rPr>
          <w:rFonts w:ascii="Helvetica" w:hAnsi="Helvetica"/>
          <w:b/>
          <w:color w:val="333333"/>
          <w:sz w:val="22"/>
          <w:szCs w:val="22"/>
        </w:rPr>
      </w:pPr>
    </w:p>
    <w:p w14:paraId="677A722F" w14:textId="68D86CF3" w:rsidR="00C61151" w:rsidRPr="00B82BA7" w:rsidRDefault="00C61151" w:rsidP="001110CE">
      <w:pPr>
        <w:pStyle w:val="NormalWeb"/>
        <w:spacing w:before="0" w:beforeAutospacing="0" w:after="0" w:afterAutospacing="0"/>
        <w:rPr>
          <w:rFonts w:ascii="Helvetica" w:hAnsi="Helvetica"/>
          <w:b/>
          <w:color w:val="333333"/>
          <w:sz w:val="22"/>
          <w:szCs w:val="22"/>
        </w:rPr>
      </w:pPr>
      <w:r>
        <w:rPr>
          <w:rFonts w:ascii="Helvetica" w:hAnsi="Helvetica"/>
          <w:b/>
          <w:color w:val="333333"/>
          <w:sz w:val="22"/>
          <w:szCs w:val="22"/>
        </w:rPr>
        <w:t>DIMENSION</w:t>
      </w:r>
      <w:r w:rsidR="001110CE">
        <w:rPr>
          <w:rFonts w:ascii="Helvetica" w:hAnsi="Helvetica"/>
          <w:b/>
          <w:color w:val="333333"/>
          <w:sz w:val="22"/>
          <w:szCs w:val="22"/>
        </w:rPr>
        <w:t xml:space="preserve"> 3</w:t>
      </w:r>
      <w:r>
        <w:rPr>
          <w:rFonts w:ascii="Helvetica" w:hAnsi="Helvetica"/>
          <w:b/>
          <w:color w:val="333333"/>
          <w:sz w:val="22"/>
          <w:szCs w:val="22"/>
        </w:rPr>
        <w:t xml:space="preserve">: </w:t>
      </w:r>
      <w:r w:rsidRPr="00B82BA7">
        <w:rPr>
          <w:rFonts w:ascii="Helvetica" w:hAnsi="Helvetica"/>
          <w:b/>
          <w:color w:val="333333"/>
          <w:sz w:val="22"/>
          <w:szCs w:val="22"/>
        </w:rPr>
        <w:t xml:space="preserve"> </w:t>
      </w:r>
      <w:r w:rsidR="001110CE">
        <w:rPr>
          <w:rFonts w:ascii="Helvetica" w:hAnsi="Helvetica"/>
          <w:b/>
          <w:color w:val="333333"/>
          <w:sz w:val="22"/>
          <w:szCs w:val="22"/>
        </w:rPr>
        <w:t>Sentences are logically organized and connected</w:t>
      </w:r>
      <w:r w:rsidRPr="00B82BA7">
        <w:rPr>
          <w:rFonts w:ascii="Helvetica" w:hAnsi="Helvetica"/>
          <w:b/>
          <w:color w:val="333333"/>
          <w:sz w:val="22"/>
          <w:szCs w:val="22"/>
        </w:rPr>
        <w:t xml:space="preserve"> </w:t>
      </w:r>
      <w:r>
        <w:rPr>
          <w:rFonts w:ascii="Helvetica" w:hAnsi="Helvetica"/>
          <w:b/>
          <w:color w:val="333333"/>
          <w:sz w:val="22"/>
          <w:szCs w:val="22"/>
        </w:rPr>
        <w:br/>
      </w:r>
    </w:p>
    <w:p w14:paraId="5F7B50C9" w14:textId="2F130597" w:rsidR="00C61151" w:rsidRPr="00C61151" w:rsidRDefault="00C61151" w:rsidP="001110CE">
      <w:pPr>
        <w:pStyle w:val="ListParagraph"/>
        <w:ind w:left="0"/>
        <w:rPr>
          <w:rFonts w:ascii="Helvetica" w:hAnsi="Helvetica" w:cs="Times New Roman"/>
          <w:color w:val="333333"/>
          <w:sz w:val="22"/>
          <w:szCs w:val="22"/>
        </w:rPr>
      </w:pPr>
      <w:r w:rsidRPr="00C61151">
        <w:rPr>
          <w:rFonts w:ascii="Helvetica" w:hAnsi="Helvetica" w:cs="Times New Roman"/>
          <w:color w:val="333333"/>
          <w:sz w:val="22"/>
          <w:szCs w:val="22"/>
        </w:rPr>
        <w:t xml:space="preserve">3   </w:t>
      </w:r>
      <w:r w:rsidR="001110CE">
        <w:rPr>
          <w:rFonts w:ascii="Helvetica" w:hAnsi="Helvetica" w:cs="Times New Roman"/>
          <w:color w:val="333333"/>
          <w:sz w:val="22"/>
          <w:szCs w:val="22"/>
        </w:rPr>
        <w:t>S</w:t>
      </w:r>
      <w:r w:rsidRPr="00C61151">
        <w:rPr>
          <w:rFonts w:ascii="Helvetica" w:hAnsi="Helvetica" w:cs="Times New Roman"/>
          <w:color w:val="333333"/>
          <w:sz w:val="22"/>
          <w:szCs w:val="22"/>
        </w:rPr>
        <w:t xml:space="preserve">entences </w:t>
      </w:r>
      <w:r w:rsidR="001110CE">
        <w:rPr>
          <w:rFonts w:ascii="Helvetica" w:hAnsi="Helvetica" w:cs="Times New Roman"/>
          <w:color w:val="333333"/>
          <w:sz w:val="22"/>
          <w:szCs w:val="22"/>
        </w:rPr>
        <w:t xml:space="preserve">are </w:t>
      </w:r>
      <w:r w:rsidR="00FC6993">
        <w:rPr>
          <w:rFonts w:ascii="Helvetica" w:hAnsi="Helvetica" w:cs="Times New Roman"/>
          <w:color w:val="333333"/>
          <w:sz w:val="22"/>
          <w:szCs w:val="22"/>
        </w:rPr>
        <w:t>effectively</w:t>
      </w:r>
      <w:r w:rsidR="001110CE">
        <w:rPr>
          <w:rFonts w:ascii="Helvetica" w:hAnsi="Helvetica" w:cs="Times New Roman"/>
          <w:color w:val="333333"/>
          <w:sz w:val="22"/>
          <w:szCs w:val="22"/>
        </w:rPr>
        <w:t xml:space="preserve"> organized and connected (e.g., using transitions)</w:t>
      </w:r>
      <w:r w:rsidRPr="00C61151">
        <w:rPr>
          <w:rFonts w:ascii="Helvetica" w:hAnsi="Helvetica" w:cs="Times New Roman"/>
          <w:color w:val="333333"/>
          <w:sz w:val="22"/>
          <w:szCs w:val="22"/>
        </w:rPr>
        <w:br/>
      </w:r>
    </w:p>
    <w:p w14:paraId="18D71573" w14:textId="0984611C" w:rsidR="00C61151" w:rsidRPr="00C61151" w:rsidRDefault="00C61151" w:rsidP="006213D8">
      <w:pPr>
        <w:pStyle w:val="ListParagraph"/>
        <w:ind w:left="360" w:hanging="360"/>
        <w:rPr>
          <w:rFonts w:ascii="Helvetica" w:hAnsi="Helvetica" w:cs="Times New Roman"/>
          <w:color w:val="333333"/>
          <w:sz w:val="22"/>
          <w:szCs w:val="22"/>
        </w:rPr>
      </w:pPr>
      <w:r w:rsidRPr="00C61151">
        <w:rPr>
          <w:rFonts w:ascii="Helvetica" w:hAnsi="Helvetica" w:cs="Times New Roman"/>
          <w:color w:val="333333"/>
          <w:sz w:val="22"/>
          <w:szCs w:val="22"/>
        </w:rPr>
        <w:t xml:space="preserve">2   </w:t>
      </w:r>
      <w:r w:rsidR="001110CE">
        <w:rPr>
          <w:rFonts w:ascii="Helvetica" w:hAnsi="Helvetica" w:cs="Times New Roman"/>
          <w:color w:val="333333"/>
          <w:sz w:val="22"/>
          <w:szCs w:val="22"/>
        </w:rPr>
        <w:t>S</w:t>
      </w:r>
      <w:r w:rsidRPr="00C61151">
        <w:rPr>
          <w:rFonts w:ascii="Helvetica" w:hAnsi="Helvetica" w:cs="Times New Roman"/>
          <w:color w:val="333333"/>
          <w:sz w:val="22"/>
          <w:szCs w:val="22"/>
        </w:rPr>
        <w:t xml:space="preserve">entences </w:t>
      </w:r>
      <w:r w:rsidR="00FC6993">
        <w:rPr>
          <w:rFonts w:ascii="Helvetica" w:hAnsi="Helvetica" w:cs="Times New Roman"/>
          <w:color w:val="333333"/>
          <w:sz w:val="22"/>
          <w:szCs w:val="22"/>
        </w:rPr>
        <w:t xml:space="preserve">are satisfactorily organized and connected (e.g., using transitions), </w:t>
      </w:r>
      <w:r w:rsidR="000253F7">
        <w:rPr>
          <w:rFonts w:ascii="Helvetica" w:hAnsi="Helvetica" w:cs="Times New Roman"/>
          <w:color w:val="333333"/>
          <w:sz w:val="22"/>
          <w:szCs w:val="22"/>
        </w:rPr>
        <w:br/>
      </w:r>
      <w:r w:rsidR="00FC6993">
        <w:rPr>
          <w:rFonts w:ascii="Helvetica" w:hAnsi="Helvetica" w:cs="Times New Roman"/>
          <w:color w:val="333333"/>
          <w:sz w:val="22"/>
          <w:szCs w:val="22"/>
        </w:rPr>
        <w:t>with some lack of clarity</w:t>
      </w:r>
      <w:r w:rsidRPr="00C61151">
        <w:rPr>
          <w:rFonts w:ascii="Helvetica" w:hAnsi="Helvetica" w:cs="Times New Roman"/>
          <w:color w:val="333333"/>
          <w:sz w:val="22"/>
          <w:szCs w:val="22"/>
        </w:rPr>
        <w:br/>
      </w:r>
    </w:p>
    <w:p w14:paraId="0E5E9BDF" w14:textId="77777777" w:rsidR="00C61151" w:rsidRPr="00C61151" w:rsidRDefault="00C61151" w:rsidP="001110CE">
      <w:pPr>
        <w:pStyle w:val="ListParagraph"/>
        <w:ind w:left="0"/>
        <w:rPr>
          <w:rFonts w:ascii="Helvetica" w:hAnsi="Helvetica" w:cs="Times New Roman"/>
          <w:color w:val="333333"/>
          <w:sz w:val="22"/>
          <w:szCs w:val="22"/>
        </w:rPr>
      </w:pPr>
      <w:r w:rsidRPr="00C61151">
        <w:rPr>
          <w:rFonts w:ascii="Helvetica" w:hAnsi="Helvetica" w:cs="Times New Roman"/>
          <w:color w:val="333333"/>
          <w:sz w:val="22"/>
          <w:szCs w:val="22"/>
        </w:rPr>
        <w:t>1   Next sentences vaguely clarify and/or use evidence to support the first sentence</w:t>
      </w:r>
      <w:r w:rsidRPr="00C61151">
        <w:rPr>
          <w:rFonts w:ascii="Helvetica" w:hAnsi="Helvetica" w:cs="Times New Roman"/>
          <w:color w:val="333333"/>
          <w:sz w:val="22"/>
          <w:szCs w:val="22"/>
        </w:rPr>
        <w:br/>
      </w:r>
    </w:p>
    <w:p w14:paraId="5E8E6B3D" w14:textId="01670122" w:rsidR="00C61151" w:rsidRPr="006213D8" w:rsidRDefault="00C61151" w:rsidP="006213D8">
      <w:pPr>
        <w:pStyle w:val="ListParagraph"/>
        <w:numPr>
          <w:ilvl w:val="0"/>
          <w:numId w:val="1"/>
        </w:numPr>
        <w:ind w:left="360"/>
        <w:rPr>
          <w:rFonts w:ascii="Helvetica" w:hAnsi="Helvetica" w:cs="Times New Roman"/>
          <w:color w:val="333333"/>
          <w:sz w:val="22"/>
          <w:szCs w:val="22"/>
        </w:rPr>
      </w:pPr>
      <w:r w:rsidRPr="006213D8">
        <w:rPr>
          <w:rFonts w:ascii="Helvetica" w:hAnsi="Helvetica" w:cs="Times New Roman"/>
          <w:color w:val="333333"/>
          <w:sz w:val="22"/>
          <w:szCs w:val="22"/>
        </w:rPr>
        <w:t>Next sentences do not clarify and/or use evidence to support the first sentence</w:t>
      </w:r>
    </w:p>
    <w:p w14:paraId="7ECC3A6C" w14:textId="77777777" w:rsidR="00C61151" w:rsidRPr="00C61151" w:rsidRDefault="00C61151" w:rsidP="00C61151">
      <w:pPr>
        <w:rPr>
          <w:rFonts w:ascii="Helvetica" w:hAnsi="Helvetica" w:cs="Times New Roman"/>
          <w:color w:val="333333"/>
          <w:sz w:val="22"/>
          <w:szCs w:val="22"/>
        </w:rPr>
      </w:pPr>
    </w:p>
    <w:p w14:paraId="5C2DBF80" w14:textId="62612628" w:rsidR="006213D8" w:rsidRPr="006213D8" w:rsidRDefault="006213D8" w:rsidP="006213D8">
      <w:pPr>
        <w:pStyle w:val="NormalWeb"/>
        <w:spacing w:before="0" w:beforeAutospacing="0" w:after="0" w:afterAutospacing="0"/>
        <w:rPr>
          <w:rFonts w:ascii="Helvetica" w:hAnsi="Helvetica"/>
          <w:i/>
          <w:color w:val="333333"/>
          <w:sz w:val="22"/>
          <w:szCs w:val="22"/>
        </w:rPr>
      </w:pPr>
      <w:r>
        <w:rPr>
          <w:rFonts w:ascii="Helvetica" w:hAnsi="Helvetica"/>
          <w:i/>
          <w:color w:val="333333"/>
          <w:sz w:val="22"/>
          <w:szCs w:val="22"/>
        </w:rPr>
        <w:t>Dimension 3</w:t>
      </w:r>
      <w:r w:rsidRPr="006213D8">
        <w:rPr>
          <w:rFonts w:ascii="Helvetica" w:hAnsi="Helvetica"/>
          <w:i/>
          <w:color w:val="333333"/>
          <w:sz w:val="22"/>
          <w:szCs w:val="22"/>
        </w:rPr>
        <w:t xml:space="preserve"> Notes:</w:t>
      </w:r>
    </w:p>
    <w:p w14:paraId="11B7EFCC" w14:textId="5EF53E61" w:rsidR="00480121" w:rsidRPr="009745DF" w:rsidRDefault="00480121">
      <w:pPr>
        <w:rPr>
          <w:sz w:val="20"/>
          <w:szCs w:val="20"/>
        </w:rPr>
      </w:pPr>
    </w:p>
    <w:sectPr w:rsidR="00480121" w:rsidRPr="009745DF" w:rsidSect="00B00651">
      <w:footerReference w:type="default" r:id="rId7"/>
      <w:pgSz w:w="12240" w:h="15840"/>
      <w:pgMar w:top="720" w:right="1800" w:bottom="90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D7E1BC" w14:textId="77777777" w:rsidR="002C6449" w:rsidRDefault="002C6449" w:rsidP="00286649">
      <w:r>
        <w:separator/>
      </w:r>
    </w:p>
  </w:endnote>
  <w:endnote w:type="continuationSeparator" w:id="0">
    <w:p w14:paraId="14472EC7" w14:textId="77777777" w:rsidR="002C6449" w:rsidRDefault="002C6449" w:rsidP="002866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04334A" w14:textId="73A812D1" w:rsidR="0053332A" w:rsidRPr="00115552" w:rsidRDefault="0053332A" w:rsidP="0053332A">
    <w:pPr>
      <w:pStyle w:val="Footer"/>
      <w:ind w:left="-360" w:right="-450"/>
      <w:jc w:val="center"/>
      <w:rPr>
        <w:sz w:val="18"/>
        <w:szCs w:val="18"/>
      </w:rPr>
    </w:pPr>
    <w:r w:rsidRPr="00115552">
      <w:rPr>
        <w:i/>
        <w:iCs/>
        <w:sz w:val="18"/>
        <w:szCs w:val="18"/>
      </w:rPr>
      <w:t xml:space="preserve">© </w:t>
    </w:r>
    <w:r w:rsidRPr="00115552">
      <w:rPr>
        <w:sz w:val="18"/>
        <w:szCs w:val="18"/>
      </w:rPr>
      <w:t>From Zwiers, O’Hara, &amp; Pritchard (</w:t>
    </w:r>
    <w:r>
      <w:rPr>
        <w:sz w:val="18"/>
        <w:szCs w:val="18"/>
      </w:rPr>
      <w:t>2014</w:t>
    </w:r>
    <w:r w:rsidRPr="00115552">
      <w:rPr>
        <w:sz w:val="18"/>
        <w:szCs w:val="18"/>
      </w:rPr>
      <w:t xml:space="preserve">). </w:t>
    </w:r>
    <w:r w:rsidRPr="00115552">
      <w:rPr>
        <w:i/>
        <w:sz w:val="18"/>
        <w:szCs w:val="18"/>
      </w:rPr>
      <w:t>Common Core Standards in diverse classrooms: Essential practices for developing academic language and disciplinary</w:t>
    </w:r>
    <w:r>
      <w:rPr>
        <w:i/>
        <w:sz w:val="18"/>
        <w:szCs w:val="18"/>
      </w:rPr>
      <w:t xml:space="preserve"> literacy</w:t>
    </w:r>
    <w:r w:rsidRPr="00115552">
      <w:rPr>
        <w:i/>
        <w:sz w:val="18"/>
        <w:szCs w:val="18"/>
      </w:rPr>
      <w:t>.</w:t>
    </w:r>
    <w:r w:rsidRPr="00115552">
      <w:rPr>
        <w:sz w:val="18"/>
        <w:szCs w:val="18"/>
      </w:rPr>
      <w:t xml:space="preserve"> </w:t>
    </w:r>
    <w:proofErr w:type="spellStart"/>
    <w:r w:rsidRPr="00115552">
      <w:rPr>
        <w:sz w:val="18"/>
        <w:szCs w:val="18"/>
      </w:rPr>
      <w:t>Ste</w:t>
    </w:r>
    <w:r>
      <w:rPr>
        <w:sz w:val="18"/>
        <w:szCs w:val="18"/>
      </w:rPr>
      <w:t>nhouse</w:t>
    </w:r>
    <w:proofErr w:type="spellEnd"/>
    <w:r>
      <w:rPr>
        <w:sz w:val="18"/>
        <w:szCs w:val="18"/>
      </w:rPr>
      <w:t xml:space="preserve">.  | </w:t>
    </w:r>
    <w:proofErr w:type="gramStart"/>
    <w:r>
      <w:rPr>
        <w:sz w:val="18"/>
        <w:szCs w:val="18"/>
      </w:rPr>
      <w:t>ALDNetwork.org  |</w:t>
    </w:r>
    <w:proofErr w:type="gramEnd"/>
    <w:r>
      <w:rPr>
        <w:sz w:val="18"/>
        <w:szCs w:val="18"/>
      </w:rPr>
      <w:t xml:space="preserve">   </w:t>
    </w:r>
    <w:r w:rsidRPr="00115552">
      <w:rPr>
        <w:sz w:val="18"/>
        <w:szCs w:val="18"/>
      </w:rPr>
      <w:t>May be copied for classroom use.</w:t>
    </w:r>
  </w:p>
  <w:p w14:paraId="59822D21" w14:textId="77777777" w:rsidR="007C78BD" w:rsidRDefault="007C78B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9961D07" w14:textId="77777777" w:rsidR="002C6449" w:rsidRDefault="002C6449" w:rsidP="00286649">
      <w:r>
        <w:separator/>
      </w:r>
    </w:p>
  </w:footnote>
  <w:footnote w:type="continuationSeparator" w:id="0">
    <w:p w14:paraId="07C38BA1" w14:textId="77777777" w:rsidR="002C6449" w:rsidRDefault="002C6449" w:rsidP="002866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61B662E"/>
    <w:multiLevelType w:val="hybridMultilevel"/>
    <w:tmpl w:val="8168EA04"/>
    <w:lvl w:ilvl="0" w:tplc="F8989EF4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7D"/>
    <w:rsid w:val="000253F7"/>
    <w:rsid w:val="00044F4C"/>
    <w:rsid w:val="00094988"/>
    <w:rsid w:val="000F3849"/>
    <w:rsid w:val="001110CE"/>
    <w:rsid w:val="001F2338"/>
    <w:rsid w:val="00200DCB"/>
    <w:rsid w:val="00286649"/>
    <w:rsid w:val="002C6449"/>
    <w:rsid w:val="002D408E"/>
    <w:rsid w:val="003B227D"/>
    <w:rsid w:val="003B5EB3"/>
    <w:rsid w:val="003E7E24"/>
    <w:rsid w:val="00480121"/>
    <w:rsid w:val="0053332A"/>
    <w:rsid w:val="005E4AD8"/>
    <w:rsid w:val="006213D8"/>
    <w:rsid w:val="0077254A"/>
    <w:rsid w:val="00773020"/>
    <w:rsid w:val="007C78BD"/>
    <w:rsid w:val="007E716F"/>
    <w:rsid w:val="00954BBA"/>
    <w:rsid w:val="00955CE3"/>
    <w:rsid w:val="009745DF"/>
    <w:rsid w:val="00A429F4"/>
    <w:rsid w:val="00AC28F3"/>
    <w:rsid w:val="00B00651"/>
    <w:rsid w:val="00B15F71"/>
    <w:rsid w:val="00B82BA7"/>
    <w:rsid w:val="00BD3D4B"/>
    <w:rsid w:val="00C120CF"/>
    <w:rsid w:val="00C61151"/>
    <w:rsid w:val="00C6190C"/>
    <w:rsid w:val="00D41A2E"/>
    <w:rsid w:val="00D826CF"/>
    <w:rsid w:val="00DA11F6"/>
    <w:rsid w:val="00EA0D3D"/>
    <w:rsid w:val="00FC6993"/>
    <w:rsid w:val="00FF1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ED55574"/>
  <w14:defaultImageDpi w14:val="300"/>
  <w15:docId w15:val="{FA93EA59-6DE8-43EE-86D4-9FC0ACCD2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86649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28664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6649"/>
  </w:style>
  <w:style w:type="paragraph" w:styleId="Footer">
    <w:name w:val="footer"/>
    <w:basedOn w:val="Normal"/>
    <w:link w:val="FooterChar"/>
    <w:uiPriority w:val="99"/>
    <w:unhideWhenUsed/>
    <w:rsid w:val="0028664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6649"/>
  </w:style>
  <w:style w:type="paragraph" w:styleId="BalloonText">
    <w:name w:val="Balloon Text"/>
    <w:basedOn w:val="Normal"/>
    <w:link w:val="BalloonTextChar"/>
    <w:uiPriority w:val="99"/>
    <w:semiHidden/>
    <w:unhideWhenUsed/>
    <w:rsid w:val="00B15F7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5F71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C611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472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2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0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2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Stanford</Company>
  <LinksUpToDate>false</LinksUpToDate>
  <CharactersWithSpaces>1677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Zwiers</dc:creator>
  <cp:keywords/>
  <dc:description/>
  <cp:lastModifiedBy>Windows User</cp:lastModifiedBy>
  <cp:revision>2</cp:revision>
  <cp:lastPrinted>2014-04-22T20:18:00Z</cp:lastPrinted>
  <dcterms:created xsi:type="dcterms:W3CDTF">2015-05-26T18:17:00Z</dcterms:created>
  <dcterms:modified xsi:type="dcterms:W3CDTF">2015-05-26T18:17:00Z</dcterms:modified>
</cp:coreProperties>
</file>